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FC6E" w14:textId="77777777" w:rsidR="00FB422B" w:rsidRDefault="00FB422B" w:rsidP="00FB422B">
      <w:pPr>
        <w:ind w:right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Cari Soci, </w:t>
      </w:r>
    </w:p>
    <w:p w14:paraId="5303C4F4" w14:textId="77777777" w:rsidR="00FB422B" w:rsidRDefault="00FB422B" w:rsidP="00FB422B">
      <w:pPr>
        <w:ind w:right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Siamo liete di annunciare l’apertura del 26° Congresso </w:t>
      </w:r>
      <w:proofErr w:type="spellStart"/>
      <w:r>
        <w:rPr>
          <w:sz w:val="24"/>
          <w:szCs w:val="24"/>
        </w:rPr>
        <w:t>SIPaV</w:t>
      </w:r>
      <w:proofErr w:type="spellEnd"/>
      <w:r>
        <w:rPr>
          <w:sz w:val="24"/>
          <w:szCs w:val="24"/>
        </w:rPr>
        <w:t xml:space="preserve"> 2021, il 15 settembre 2021, dalle ore 14:00, accessibile al seguente link:</w:t>
      </w:r>
    </w:p>
    <w:p w14:paraId="52A798EF" w14:textId="77777777" w:rsidR="00FB422B" w:rsidRPr="00D57F60" w:rsidRDefault="00FB422B" w:rsidP="00FB422B">
      <w:pPr>
        <w:rPr>
          <w:rFonts w:eastAsia="Times New Roman" w:cs="Times New Roman"/>
          <w:sz w:val="24"/>
          <w:szCs w:val="24"/>
          <w:lang w:eastAsia="it-IT"/>
        </w:rPr>
      </w:pPr>
      <w:hyperlink r:id="rId4" w:tgtFrame="_blank" w:history="1">
        <w:r w:rsidRPr="00D57F60">
          <w:rPr>
            <w:rFonts w:ascii="Open Sans" w:eastAsia="Times New Roman" w:hAnsi="Open Sans" w:cs="Open Sans"/>
            <w:color w:val="95C127"/>
            <w:sz w:val="21"/>
            <w:szCs w:val="21"/>
            <w:u w:val="single"/>
            <w:shd w:val="clear" w:color="auto" w:fill="FFFFFF"/>
            <w:lang w:eastAsia="it-IT"/>
          </w:rPr>
          <w:t>www.sipav2021virtualcongress.org</w:t>
        </w:r>
      </w:hyperlink>
    </w:p>
    <w:p w14:paraId="02A2EFEE" w14:textId="77777777" w:rsidR="00FB422B" w:rsidRDefault="00FB422B" w:rsidP="00FB422B">
      <w:pPr>
        <w:ind w:right="276"/>
        <w:jc w:val="both"/>
        <w:rPr>
          <w:sz w:val="24"/>
          <w:szCs w:val="24"/>
        </w:rPr>
      </w:pPr>
      <w:r>
        <w:rPr>
          <w:sz w:val="24"/>
          <w:szCs w:val="24"/>
        </w:rPr>
        <w:t>Per coloro che si sono registrati, sarà</w:t>
      </w:r>
      <w:r w:rsidRPr="00791B8E">
        <w:rPr>
          <w:sz w:val="24"/>
          <w:szCs w:val="24"/>
        </w:rPr>
        <w:t xml:space="preserve"> possibile scaricare il</w:t>
      </w:r>
      <w:r>
        <w:rPr>
          <w:sz w:val="24"/>
          <w:szCs w:val="24"/>
        </w:rPr>
        <w:t xml:space="preserve"> Book of Abstract per seguire più agevolmente i lavori, al seguente link:</w:t>
      </w:r>
    </w:p>
    <w:p w14:paraId="3FDB2E8A" w14:textId="77777777" w:rsidR="00FB422B" w:rsidRDefault="00FB422B" w:rsidP="00FB422B">
      <w:pPr>
        <w:rPr>
          <w:rFonts w:eastAsia="Times New Roman" w:cs="Times New Roman"/>
          <w:sz w:val="24"/>
          <w:szCs w:val="24"/>
          <w:lang w:eastAsia="it-IT"/>
        </w:rPr>
      </w:pPr>
      <w:hyperlink r:id="rId5" w:tgtFrame="_blank" w:history="1">
        <w:r w:rsidRPr="00D57F60">
          <w:rPr>
            <w:rFonts w:ascii="Open Sans" w:eastAsia="Times New Roman" w:hAnsi="Open Sans" w:cs="Open Sans"/>
            <w:color w:val="95C127"/>
            <w:sz w:val="21"/>
            <w:szCs w:val="21"/>
            <w:u w:val="single"/>
            <w:shd w:val="clear" w:color="auto" w:fill="FFFFFF"/>
            <w:lang w:eastAsia="it-IT"/>
          </w:rPr>
          <w:t>www.sipav2021virtualcongress.org</w:t>
        </w:r>
      </w:hyperlink>
      <w:r>
        <w:rPr>
          <w:rFonts w:eastAsia="Times New Roman" w:cs="Times New Roman"/>
          <w:sz w:val="24"/>
          <w:szCs w:val="24"/>
          <w:lang w:eastAsia="it-IT"/>
        </w:rPr>
        <w:t xml:space="preserve">  nella sezione POSTER</w:t>
      </w:r>
    </w:p>
    <w:p w14:paraId="56953D00" w14:textId="77777777" w:rsidR="00FB422B" w:rsidRDefault="00FB422B" w:rsidP="00FB422B">
      <w:pPr>
        <w:rPr>
          <w:rFonts w:eastAsia="Times New Roman" w:cs="Times New Roman"/>
          <w:sz w:val="24"/>
          <w:szCs w:val="24"/>
          <w:lang w:eastAsia="it-IT"/>
        </w:rPr>
      </w:pPr>
    </w:p>
    <w:p w14:paraId="365203D0" w14:textId="77777777" w:rsidR="00FB422B" w:rsidRPr="00D57F60" w:rsidRDefault="00FB422B" w:rsidP="00FB422B">
      <w:pPr>
        <w:rPr>
          <w:rFonts w:eastAsia="Times New Roman" w:cs="Times New Roman"/>
          <w:sz w:val="24"/>
          <w:szCs w:val="24"/>
          <w:lang w:eastAsia="it-IT"/>
        </w:rPr>
      </w:pPr>
      <w:r>
        <w:rPr>
          <w:sz w:val="24"/>
          <w:szCs w:val="24"/>
        </w:rPr>
        <w:t xml:space="preserve">Siamo felici di aver potuto coinvolgere Speaker di elevato livello internazionale, che hanno anche accettato di presiedere le rispettive sessioni, la loro presenza sarà certamente di ispirazione e stimolo per tutti. </w:t>
      </w:r>
    </w:p>
    <w:p w14:paraId="0369221A" w14:textId="77777777" w:rsidR="00FB422B" w:rsidRDefault="00FB422B" w:rsidP="00FB422B">
      <w:pPr>
        <w:ind w:right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nostri complimenti a tutta la comunità dei Patologi italiani, che ha contribuito con 70 Poster </w:t>
      </w:r>
      <w:r w:rsidRPr="0044162E">
        <w:rPr>
          <w:sz w:val="24"/>
          <w:szCs w:val="24"/>
        </w:rPr>
        <w:t>e 43</w:t>
      </w:r>
      <w:r>
        <w:rPr>
          <w:sz w:val="24"/>
          <w:szCs w:val="24"/>
        </w:rPr>
        <w:t xml:space="preserve"> Comunicazioni orali, tanto che abbiamo dovuto creare una sessione parallela per poterne ospitare il maggior numero possibile. </w:t>
      </w:r>
    </w:p>
    <w:p w14:paraId="734DE342" w14:textId="77777777" w:rsidR="00FB422B" w:rsidRDefault="00FB422B" w:rsidP="00FB422B">
      <w:pPr>
        <w:ind w:right="276"/>
        <w:jc w:val="both"/>
        <w:rPr>
          <w:sz w:val="24"/>
          <w:szCs w:val="24"/>
        </w:rPr>
      </w:pPr>
    </w:p>
    <w:p w14:paraId="0E145470" w14:textId="77777777" w:rsidR="00FB422B" w:rsidRDefault="00FB422B" w:rsidP="00FB422B">
      <w:pPr>
        <w:ind w:right="276"/>
        <w:jc w:val="both"/>
        <w:rPr>
          <w:sz w:val="24"/>
          <w:szCs w:val="24"/>
        </w:rPr>
      </w:pPr>
      <w:r>
        <w:rPr>
          <w:sz w:val="24"/>
          <w:szCs w:val="24"/>
        </w:rPr>
        <w:t>Abbiamo anche ritenuto di allargare la visione dalla nostra specifica attività scientifica e aprirci a considerare le opportunità e le problematiche portate dal recentissimo Piano Nazionale per la Ricerca (PNR 2021-2027). Lo faremo in una Tavola Rotonda dedicata, grazie al contributo di due eminenti colleghi, estensori delle sezioni PNR che riguardano più da vicino le produzioni agricole e la sostenibilità ambientale.</w:t>
      </w:r>
    </w:p>
    <w:p w14:paraId="3CF81119" w14:textId="77777777" w:rsidR="00FB422B" w:rsidRDefault="00FB422B" w:rsidP="00FB422B">
      <w:pPr>
        <w:ind w:right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3B4BFB4" w14:textId="77777777" w:rsidR="00FB422B" w:rsidRDefault="00FB422B" w:rsidP="00FB422B">
      <w:pPr>
        <w:ind w:right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grazie a tutti coloro che con la loro iscrizione hanno reso possibile questo evento, e un ringraziamento particolare ai numerosi </w:t>
      </w:r>
      <w:proofErr w:type="spellStart"/>
      <w:r>
        <w:rPr>
          <w:sz w:val="24"/>
          <w:szCs w:val="24"/>
        </w:rPr>
        <w:t>Sponsors</w:t>
      </w:r>
      <w:proofErr w:type="spellEnd"/>
      <w:r>
        <w:rPr>
          <w:sz w:val="24"/>
          <w:szCs w:val="24"/>
        </w:rPr>
        <w:t xml:space="preserve"> che hanno creduto nella possibilità di avere visibilità e di interagire con i partecipanti anche in questa modalità necessariamente limitata nei contatti personali. </w:t>
      </w:r>
    </w:p>
    <w:p w14:paraId="182B2B25" w14:textId="77777777" w:rsidR="00FB422B" w:rsidRDefault="00FB422B" w:rsidP="00FB422B">
      <w:pPr>
        <w:ind w:right="276"/>
        <w:jc w:val="both"/>
        <w:rPr>
          <w:sz w:val="24"/>
          <w:szCs w:val="24"/>
        </w:rPr>
      </w:pPr>
    </w:p>
    <w:p w14:paraId="4B22DA3F" w14:textId="77777777" w:rsidR="00FB422B" w:rsidRDefault="00FB422B" w:rsidP="00FB422B">
      <w:pPr>
        <w:ind w:right="276"/>
        <w:jc w:val="both"/>
        <w:rPr>
          <w:sz w:val="24"/>
          <w:szCs w:val="24"/>
        </w:rPr>
      </w:pPr>
    </w:p>
    <w:p w14:paraId="131B7862" w14:textId="7484EE14" w:rsidR="00FB422B" w:rsidRDefault="00FB422B" w:rsidP="00FB422B">
      <w:pPr>
        <w:ind w:right="276"/>
        <w:jc w:val="both"/>
        <w:rPr>
          <w:sz w:val="24"/>
          <w:szCs w:val="24"/>
        </w:rPr>
      </w:pPr>
      <w:r>
        <w:rPr>
          <w:sz w:val="24"/>
          <w:szCs w:val="24"/>
        </w:rPr>
        <w:t>Arrivederci a presto!</w:t>
      </w:r>
    </w:p>
    <w:p w14:paraId="2AAE5E9E" w14:textId="6E0BD39D" w:rsidR="000741C5" w:rsidRDefault="000741C5" w:rsidP="00FB422B">
      <w:pPr>
        <w:ind w:right="276"/>
        <w:jc w:val="both"/>
        <w:rPr>
          <w:sz w:val="24"/>
          <w:szCs w:val="24"/>
        </w:rPr>
      </w:pPr>
      <w:r>
        <w:rPr>
          <w:sz w:val="24"/>
          <w:szCs w:val="24"/>
        </w:rPr>
        <w:t>Annalisa Polverari</w:t>
      </w:r>
    </w:p>
    <w:p w14:paraId="56C217FC" w14:textId="6A8142F8" w:rsidR="000741C5" w:rsidRDefault="000741C5" w:rsidP="00FB422B">
      <w:pPr>
        <w:ind w:right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Elodie </w:t>
      </w:r>
      <w:proofErr w:type="spellStart"/>
      <w:r>
        <w:rPr>
          <w:sz w:val="24"/>
          <w:szCs w:val="24"/>
        </w:rPr>
        <w:t>Vandelle</w:t>
      </w:r>
      <w:proofErr w:type="spellEnd"/>
    </w:p>
    <w:p w14:paraId="7BF3257E" w14:textId="77777777" w:rsidR="000741C5" w:rsidRDefault="000741C5" w:rsidP="00FB422B">
      <w:pPr>
        <w:ind w:right="276"/>
        <w:jc w:val="both"/>
        <w:rPr>
          <w:sz w:val="24"/>
          <w:szCs w:val="24"/>
        </w:rPr>
      </w:pPr>
    </w:p>
    <w:p w14:paraId="1FE604BF" w14:textId="77777777" w:rsidR="00FB422B" w:rsidRDefault="00FB422B" w:rsidP="00FB422B">
      <w:pPr>
        <w:ind w:right="276"/>
        <w:jc w:val="both"/>
        <w:rPr>
          <w:sz w:val="24"/>
          <w:szCs w:val="24"/>
        </w:rPr>
      </w:pPr>
    </w:p>
    <w:p w14:paraId="5650CF41" w14:textId="77777777" w:rsidR="00FB422B" w:rsidRDefault="00FB422B" w:rsidP="00FB422B">
      <w:pPr>
        <w:ind w:right="276"/>
        <w:jc w:val="both"/>
        <w:rPr>
          <w:sz w:val="28"/>
          <w:szCs w:val="28"/>
        </w:rPr>
        <w:sectPr w:rsidR="00FB422B" w:rsidSect="001F0CCE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752BCF78" w14:textId="77777777" w:rsidR="00FB422B" w:rsidRDefault="00FB422B" w:rsidP="00FB422B">
      <w:pPr>
        <w:ind w:right="276"/>
        <w:jc w:val="both"/>
        <w:rPr>
          <w:sz w:val="28"/>
          <w:szCs w:val="28"/>
        </w:rPr>
      </w:pPr>
      <w:r w:rsidRPr="00747352">
        <w:rPr>
          <w:sz w:val="28"/>
          <w:szCs w:val="28"/>
        </w:rPr>
        <w:t>Il Comitato Scientifico</w:t>
      </w:r>
    </w:p>
    <w:p w14:paraId="2CC32D26" w14:textId="77777777" w:rsidR="00FB422B" w:rsidRPr="00747352" w:rsidRDefault="00FB422B" w:rsidP="00FB422B">
      <w:pPr>
        <w:ind w:right="276"/>
        <w:jc w:val="both"/>
        <w:rPr>
          <w:sz w:val="28"/>
          <w:szCs w:val="28"/>
        </w:rPr>
      </w:pPr>
    </w:p>
    <w:p w14:paraId="56A7DCB3" w14:textId="77777777" w:rsidR="00FB422B" w:rsidRPr="00747352" w:rsidRDefault="00FB422B" w:rsidP="00FB422B">
      <w:pPr>
        <w:ind w:right="276"/>
        <w:jc w:val="both"/>
        <w:rPr>
          <w:sz w:val="24"/>
          <w:szCs w:val="24"/>
        </w:rPr>
      </w:pPr>
      <w:r w:rsidRPr="00747352">
        <w:rPr>
          <w:sz w:val="24"/>
          <w:szCs w:val="24"/>
        </w:rPr>
        <w:t xml:space="preserve">Annalisa Polverari </w:t>
      </w:r>
    </w:p>
    <w:p w14:paraId="00CAAD53" w14:textId="77777777" w:rsidR="00FB422B" w:rsidRPr="00747352" w:rsidRDefault="00FB422B" w:rsidP="00FB422B">
      <w:pPr>
        <w:ind w:right="276"/>
        <w:jc w:val="both"/>
        <w:rPr>
          <w:sz w:val="24"/>
          <w:szCs w:val="24"/>
        </w:rPr>
      </w:pPr>
      <w:r w:rsidRPr="00747352">
        <w:rPr>
          <w:sz w:val="24"/>
          <w:szCs w:val="24"/>
        </w:rPr>
        <w:t xml:space="preserve">Elodie </w:t>
      </w:r>
      <w:proofErr w:type="spellStart"/>
      <w:r w:rsidRPr="00747352">
        <w:rPr>
          <w:sz w:val="24"/>
          <w:szCs w:val="24"/>
        </w:rPr>
        <w:t>Vandelle</w:t>
      </w:r>
      <w:proofErr w:type="spellEnd"/>
      <w:r w:rsidRPr="00747352">
        <w:rPr>
          <w:sz w:val="24"/>
          <w:szCs w:val="24"/>
        </w:rPr>
        <w:t xml:space="preserve"> </w:t>
      </w:r>
    </w:p>
    <w:p w14:paraId="7A680B03" w14:textId="77777777" w:rsidR="00FB422B" w:rsidRPr="00747352" w:rsidRDefault="00FB422B" w:rsidP="00FB422B">
      <w:pPr>
        <w:ind w:right="276"/>
        <w:jc w:val="both"/>
        <w:rPr>
          <w:sz w:val="24"/>
          <w:szCs w:val="24"/>
        </w:rPr>
      </w:pPr>
      <w:r w:rsidRPr="00747352">
        <w:rPr>
          <w:sz w:val="24"/>
          <w:szCs w:val="24"/>
        </w:rPr>
        <w:t>Matteo Lorito</w:t>
      </w:r>
    </w:p>
    <w:p w14:paraId="047B6556" w14:textId="77777777" w:rsidR="00FB422B" w:rsidRPr="00747352" w:rsidRDefault="00FB422B" w:rsidP="00FB422B">
      <w:pPr>
        <w:ind w:right="276"/>
        <w:jc w:val="both"/>
        <w:rPr>
          <w:sz w:val="24"/>
          <w:szCs w:val="24"/>
        </w:rPr>
      </w:pPr>
      <w:r w:rsidRPr="00747352">
        <w:rPr>
          <w:sz w:val="24"/>
          <w:szCs w:val="24"/>
        </w:rPr>
        <w:t xml:space="preserve">Massimo Reverberi </w:t>
      </w:r>
    </w:p>
    <w:p w14:paraId="0CEB3AD5" w14:textId="77777777" w:rsidR="00FB422B" w:rsidRPr="00747352" w:rsidRDefault="00FB422B" w:rsidP="00FB422B">
      <w:pPr>
        <w:ind w:right="276"/>
        <w:jc w:val="both"/>
        <w:rPr>
          <w:sz w:val="24"/>
          <w:szCs w:val="24"/>
        </w:rPr>
      </w:pPr>
      <w:r w:rsidRPr="00747352">
        <w:rPr>
          <w:sz w:val="24"/>
          <w:szCs w:val="24"/>
        </w:rPr>
        <w:t xml:space="preserve">Paolo Cortesi </w:t>
      </w:r>
    </w:p>
    <w:p w14:paraId="373CC5C3" w14:textId="77777777" w:rsidR="00FB422B" w:rsidRPr="00747352" w:rsidRDefault="00FB422B" w:rsidP="00FB422B">
      <w:pPr>
        <w:ind w:right="276"/>
        <w:jc w:val="both"/>
        <w:rPr>
          <w:sz w:val="24"/>
          <w:szCs w:val="24"/>
        </w:rPr>
      </w:pPr>
      <w:r w:rsidRPr="00747352">
        <w:rPr>
          <w:sz w:val="24"/>
          <w:szCs w:val="24"/>
        </w:rPr>
        <w:t xml:space="preserve">Sabrina </w:t>
      </w:r>
      <w:proofErr w:type="spellStart"/>
      <w:r w:rsidRPr="00747352">
        <w:rPr>
          <w:sz w:val="24"/>
          <w:szCs w:val="24"/>
        </w:rPr>
        <w:t>Sarocco</w:t>
      </w:r>
      <w:proofErr w:type="spellEnd"/>
      <w:r w:rsidRPr="00747352">
        <w:rPr>
          <w:sz w:val="24"/>
          <w:szCs w:val="24"/>
        </w:rPr>
        <w:t xml:space="preserve"> </w:t>
      </w:r>
    </w:p>
    <w:p w14:paraId="317B8F26" w14:textId="77777777" w:rsidR="00FB422B" w:rsidRPr="00747352" w:rsidRDefault="00FB422B" w:rsidP="00FB422B">
      <w:pPr>
        <w:ind w:right="276"/>
        <w:jc w:val="both"/>
        <w:rPr>
          <w:sz w:val="24"/>
          <w:szCs w:val="24"/>
        </w:rPr>
      </w:pPr>
      <w:r w:rsidRPr="00747352">
        <w:rPr>
          <w:sz w:val="24"/>
          <w:szCs w:val="24"/>
        </w:rPr>
        <w:t>Roberta Marra</w:t>
      </w:r>
    </w:p>
    <w:p w14:paraId="6C2F7F51" w14:textId="77777777" w:rsidR="00FB422B" w:rsidRPr="00747352" w:rsidRDefault="00FB422B" w:rsidP="00FB422B">
      <w:pPr>
        <w:ind w:right="276"/>
        <w:jc w:val="both"/>
        <w:rPr>
          <w:sz w:val="24"/>
          <w:szCs w:val="24"/>
        </w:rPr>
      </w:pPr>
    </w:p>
    <w:p w14:paraId="75343072" w14:textId="453A412D" w:rsidR="00FB422B" w:rsidRDefault="00FB422B" w:rsidP="00FB422B">
      <w:pPr>
        <w:ind w:right="276"/>
        <w:jc w:val="both"/>
        <w:rPr>
          <w:sz w:val="24"/>
          <w:szCs w:val="24"/>
        </w:rPr>
      </w:pPr>
    </w:p>
    <w:p w14:paraId="66E32C58" w14:textId="3429135F" w:rsidR="00FB422B" w:rsidRDefault="00FB422B" w:rsidP="00FB422B">
      <w:pPr>
        <w:ind w:right="276"/>
        <w:jc w:val="both"/>
        <w:rPr>
          <w:sz w:val="24"/>
          <w:szCs w:val="24"/>
        </w:rPr>
      </w:pPr>
    </w:p>
    <w:p w14:paraId="26D8F077" w14:textId="6B8DCD9C" w:rsidR="00FB422B" w:rsidRDefault="00FB422B" w:rsidP="00FB422B">
      <w:pPr>
        <w:ind w:right="276"/>
        <w:jc w:val="both"/>
        <w:rPr>
          <w:sz w:val="24"/>
          <w:szCs w:val="24"/>
        </w:rPr>
      </w:pPr>
    </w:p>
    <w:p w14:paraId="3A15C558" w14:textId="70409B8E" w:rsidR="00FB422B" w:rsidRDefault="00FB422B" w:rsidP="00FB422B">
      <w:pPr>
        <w:ind w:right="276"/>
        <w:jc w:val="both"/>
        <w:rPr>
          <w:sz w:val="24"/>
          <w:szCs w:val="24"/>
        </w:rPr>
      </w:pPr>
    </w:p>
    <w:p w14:paraId="799C8793" w14:textId="050A0F50" w:rsidR="00FB422B" w:rsidRDefault="00FB422B" w:rsidP="00FB422B">
      <w:pPr>
        <w:ind w:right="276"/>
        <w:jc w:val="both"/>
        <w:rPr>
          <w:sz w:val="24"/>
          <w:szCs w:val="24"/>
        </w:rPr>
      </w:pPr>
    </w:p>
    <w:p w14:paraId="6DFA1BBE" w14:textId="2F074442" w:rsidR="00FB422B" w:rsidRDefault="00FB422B" w:rsidP="00FB422B">
      <w:pPr>
        <w:ind w:right="276"/>
        <w:jc w:val="both"/>
        <w:rPr>
          <w:sz w:val="24"/>
          <w:szCs w:val="24"/>
        </w:rPr>
      </w:pPr>
    </w:p>
    <w:p w14:paraId="44D251BF" w14:textId="5396E7F3" w:rsidR="00FB422B" w:rsidRDefault="00FB422B" w:rsidP="00FB422B">
      <w:pPr>
        <w:ind w:right="276"/>
        <w:jc w:val="both"/>
        <w:rPr>
          <w:sz w:val="24"/>
          <w:szCs w:val="24"/>
        </w:rPr>
      </w:pPr>
    </w:p>
    <w:p w14:paraId="5F4D2DC4" w14:textId="2EE1A5E6" w:rsidR="00FB422B" w:rsidRDefault="00FB422B" w:rsidP="00FB422B">
      <w:pPr>
        <w:ind w:right="276"/>
        <w:jc w:val="both"/>
        <w:rPr>
          <w:sz w:val="24"/>
          <w:szCs w:val="24"/>
        </w:rPr>
      </w:pPr>
    </w:p>
    <w:p w14:paraId="21A63F66" w14:textId="01DAF38A" w:rsidR="00FB422B" w:rsidRDefault="00FB422B" w:rsidP="00FB422B">
      <w:pPr>
        <w:ind w:right="276"/>
        <w:jc w:val="both"/>
        <w:rPr>
          <w:sz w:val="24"/>
          <w:szCs w:val="24"/>
        </w:rPr>
      </w:pPr>
    </w:p>
    <w:p w14:paraId="6E338683" w14:textId="77777777" w:rsidR="00FB422B" w:rsidRPr="00747352" w:rsidRDefault="00FB422B" w:rsidP="00FB422B">
      <w:pPr>
        <w:ind w:right="276"/>
        <w:jc w:val="both"/>
        <w:rPr>
          <w:sz w:val="28"/>
          <w:szCs w:val="28"/>
        </w:rPr>
      </w:pPr>
      <w:r w:rsidRPr="00747352">
        <w:rPr>
          <w:sz w:val="28"/>
          <w:szCs w:val="28"/>
        </w:rPr>
        <w:t>Il Comitato organizzatore</w:t>
      </w:r>
    </w:p>
    <w:p w14:paraId="49BC4E98" w14:textId="77777777" w:rsidR="00FB422B" w:rsidRPr="00747352" w:rsidRDefault="00FB422B" w:rsidP="00FB422B">
      <w:pPr>
        <w:ind w:right="276"/>
        <w:jc w:val="both"/>
        <w:rPr>
          <w:sz w:val="24"/>
          <w:szCs w:val="24"/>
        </w:rPr>
      </w:pPr>
    </w:p>
    <w:p w14:paraId="581FF290" w14:textId="77777777" w:rsidR="00FB422B" w:rsidRPr="00747352" w:rsidRDefault="00FB422B" w:rsidP="00FB422B">
      <w:pPr>
        <w:ind w:right="276"/>
        <w:jc w:val="both"/>
        <w:rPr>
          <w:sz w:val="24"/>
          <w:szCs w:val="24"/>
        </w:rPr>
      </w:pPr>
      <w:r w:rsidRPr="00747352">
        <w:rPr>
          <w:sz w:val="24"/>
          <w:szCs w:val="24"/>
        </w:rPr>
        <w:t>Annalisa Polverari Co-</w:t>
      </w:r>
      <w:proofErr w:type="spellStart"/>
      <w:r w:rsidRPr="00747352">
        <w:rPr>
          <w:sz w:val="24"/>
          <w:szCs w:val="24"/>
        </w:rPr>
        <w:t>chair</w:t>
      </w:r>
      <w:proofErr w:type="spellEnd"/>
    </w:p>
    <w:p w14:paraId="5CA953E1" w14:textId="77777777" w:rsidR="00FB422B" w:rsidRPr="00747352" w:rsidRDefault="00FB422B" w:rsidP="00FB422B">
      <w:pPr>
        <w:ind w:right="276"/>
        <w:jc w:val="both"/>
        <w:rPr>
          <w:sz w:val="24"/>
          <w:szCs w:val="24"/>
        </w:rPr>
      </w:pPr>
      <w:r w:rsidRPr="00747352">
        <w:rPr>
          <w:sz w:val="24"/>
          <w:szCs w:val="24"/>
        </w:rPr>
        <w:t xml:space="preserve">Elodie </w:t>
      </w:r>
      <w:proofErr w:type="spellStart"/>
      <w:r w:rsidRPr="00747352">
        <w:rPr>
          <w:sz w:val="24"/>
          <w:szCs w:val="24"/>
        </w:rPr>
        <w:t>Vandelle</w:t>
      </w:r>
      <w:proofErr w:type="spellEnd"/>
      <w:r w:rsidRPr="00747352">
        <w:rPr>
          <w:sz w:val="24"/>
          <w:szCs w:val="24"/>
        </w:rPr>
        <w:t xml:space="preserve"> Co-</w:t>
      </w:r>
      <w:proofErr w:type="spellStart"/>
      <w:r w:rsidRPr="00747352">
        <w:rPr>
          <w:sz w:val="24"/>
          <w:szCs w:val="24"/>
        </w:rPr>
        <w:t>chair</w:t>
      </w:r>
      <w:proofErr w:type="spellEnd"/>
    </w:p>
    <w:p w14:paraId="6703C936" w14:textId="77777777" w:rsidR="00FB422B" w:rsidRPr="00747352" w:rsidRDefault="00FB422B" w:rsidP="00FB422B">
      <w:pPr>
        <w:ind w:right="276"/>
        <w:jc w:val="both"/>
        <w:rPr>
          <w:sz w:val="24"/>
          <w:szCs w:val="24"/>
        </w:rPr>
      </w:pPr>
      <w:r w:rsidRPr="00747352">
        <w:rPr>
          <w:sz w:val="24"/>
          <w:szCs w:val="24"/>
        </w:rPr>
        <w:t>Matteo Lorito</w:t>
      </w:r>
    </w:p>
    <w:p w14:paraId="174AFABB" w14:textId="77777777" w:rsidR="00FB422B" w:rsidRPr="00747352" w:rsidRDefault="00FB422B" w:rsidP="00FB422B">
      <w:pPr>
        <w:ind w:right="276"/>
        <w:jc w:val="both"/>
        <w:rPr>
          <w:sz w:val="24"/>
          <w:szCs w:val="24"/>
        </w:rPr>
      </w:pPr>
      <w:r w:rsidRPr="00747352">
        <w:rPr>
          <w:sz w:val="24"/>
          <w:szCs w:val="24"/>
        </w:rPr>
        <w:t>Roberta Marra</w:t>
      </w:r>
    </w:p>
    <w:p w14:paraId="328190CE" w14:textId="77777777" w:rsidR="00FB422B" w:rsidRPr="00747352" w:rsidRDefault="00FB422B" w:rsidP="00FB422B">
      <w:pPr>
        <w:ind w:right="276"/>
        <w:jc w:val="both"/>
        <w:rPr>
          <w:sz w:val="24"/>
          <w:szCs w:val="24"/>
        </w:rPr>
      </w:pPr>
      <w:r w:rsidRPr="00747352">
        <w:rPr>
          <w:sz w:val="24"/>
          <w:szCs w:val="24"/>
        </w:rPr>
        <w:t>Davide Danzi</w:t>
      </w:r>
    </w:p>
    <w:p w14:paraId="2F9D0382" w14:textId="77777777" w:rsidR="00FB422B" w:rsidRPr="00747352" w:rsidRDefault="00FB422B" w:rsidP="00FB422B">
      <w:pPr>
        <w:ind w:right="276"/>
        <w:jc w:val="both"/>
        <w:rPr>
          <w:sz w:val="24"/>
          <w:szCs w:val="24"/>
        </w:rPr>
      </w:pPr>
      <w:r w:rsidRPr="00747352">
        <w:rPr>
          <w:sz w:val="24"/>
          <w:szCs w:val="24"/>
        </w:rPr>
        <w:t>Vanessa Maurizio</w:t>
      </w:r>
    </w:p>
    <w:p w14:paraId="359C4F72" w14:textId="77777777" w:rsidR="00FB422B" w:rsidRPr="00747352" w:rsidRDefault="00FB422B" w:rsidP="00FB422B">
      <w:pPr>
        <w:ind w:right="276"/>
        <w:jc w:val="both"/>
        <w:rPr>
          <w:sz w:val="24"/>
          <w:szCs w:val="24"/>
        </w:rPr>
      </w:pPr>
      <w:r w:rsidRPr="00747352">
        <w:rPr>
          <w:sz w:val="24"/>
          <w:szCs w:val="24"/>
        </w:rPr>
        <w:t xml:space="preserve">Emma </w:t>
      </w:r>
      <w:proofErr w:type="spellStart"/>
      <w:r w:rsidRPr="00747352">
        <w:rPr>
          <w:sz w:val="24"/>
          <w:szCs w:val="24"/>
        </w:rPr>
        <w:t>Caullireau</w:t>
      </w:r>
      <w:proofErr w:type="spellEnd"/>
    </w:p>
    <w:p w14:paraId="3BF290B1" w14:textId="77777777" w:rsidR="00FB422B" w:rsidRDefault="00FB422B" w:rsidP="00FB422B">
      <w:pPr>
        <w:ind w:right="276"/>
        <w:jc w:val="both"/>
        <w:rPr>
          <w:sz w:val="24"/>
          <w:szCs w:val="24"/>
        </w:rPr>
      </w:pPr>
      <w:r w:rsidRPr="00747352">
        <w:rPr>
          <w:sz w:val="24"/>
          <w:szCs w:val="24"/>
        </w:rPr>
        <w:t>Alice Bar</w:t>
      </w:r>
      <w:r>
        <w:rPr>
          <w:sz w:val="24"/>
          <w:szCs w:val="24"/>
        </w:rPr>
        <w:t>oni</w:t>
      </w:r>
    </w:p>
    <w:p w14:paraId="520AF0FD" w14:textId="3AADE337" w:rsidR="00FB422B" w:rsidRDefault="00FB422B" w:rsidP="00FB422B">
      <w:pPr>
        <w:ind w:right="276"/>
        <w:jc w:val="both"/>
        <w:rPr>
          <w:sz w:val="24"/>
          <w:szCs w:val="24"/>
        </w:rPr>
        <w:sectPr w:rsidR="00FB422B" w:rsidSect="00FB422B">
          <w:type w:val="continuous"/>
          <w:pgSz w:w="11900" w:h="16840"/>
          <w:pgMar w:top="1417" w:right="1134" w:bottom="1134" w:left="1134" w:header="708" w:footer="708" w:gutter="0"/>
          <w:cols w:num="2" w:space="708"/>
          <w:docGrid w:linePitch="360"/>
        </w:sectPr>
      </w:pPr>
    </w:p>
    <w:p w14:paraId="34C1A014" w14:textId="77777777" w:rsidR="00875A90" w:rsidRDefault="000741C5"/>
    <w:sectPr w:rsidR="00875A90" w:rsidSect="001F0CC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pitch w:val="default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2B"/>
    <w:rsid w:val="000741C5"/>
    <w:rsid w:val="001F0CCE"/>
    <w:rsid w:val="00680F13"/>
    <w:rsid w:val="009B2A19"/>
    <w:rsid w:val="009B534D"/>
    <w:rsid w:val="009F21C1"/>
    <w:rsid w:val="00F87A22"/>
    <w:rsid w:val="00FB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F2F533"/>
  <w15:chartTrackingRefBased/>
  <w15:docId w15:val="{13069CE5-AE43-4F42-97E9-8EFEF9C1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Corpo CS)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42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Web"/>
    <w:next w:val="Corpodeltesto2"/>
    <w:rsid w:val="00F87A22"/>
    <w:pPr>
      <w:spacing w:before="100" w:beforeAutospacing="1" w:after="100" w:afterAutospacing="1"/>
      <w:jc w:val="both"/>
    </w:pPr>
    <w:rPr>
      <w:rFonts w:ascii="Calibri" w:eastAsia="Times New Roman" w:hAnsi="Calibri" w:cs="Calibri"/>
      <w:b/>
      <w:bCs/>
      <w:sz w:val="22"/>
      <w:szCs w:val="22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F87A22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87A2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87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ipav2021virtualcongress.org/" TargetMode="External"/><Relationship Id="rId4" Type="http://schemas.openxmlformats.org/officeDocument/2006/relationships/hyperlink" Target="https://www.sipav2021virtualcongress.org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Polverari</dc:creator>
  <cp:keywords/>
  <dc:description/>
  <cp:lastModifiedBy>Annalisa Polverari</cp:lastModifiedBy>
  <cp:revision>2</cp:revision>
  <dcterms:created xsi:type="dcterms:W3CDTF">2021-09-10T21:07:00Z</dcterms:created>
  <dcterms:modified xsi:type="dcterms:W3CDTF">2021-09-10T21:09:00Z</dcterms:modified>
</cp:coreProperties>
</file>